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3C5B3EEC" w:rsidR="0062362C" w:rsidRPr="0010071D" w:rsidRDefault="00E85B59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10071D">
              <w:rPr>
                <w:b/>
                <w:bCs/>
                <w:sz w:val="20"/>
                <w:szCs w:val="20"/>
                <w:lang w:val="ro-RO"/>
              </w:rPr>
              <w:t>Sociologie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56476DF1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0D2E5D3A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6BB3ABC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352210C8" w:rsidR="0062362C" w:rsidRPr="00A34140" w:rsidRDefault="0010071D" w:rsidP="001334C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1334C2">
              <w:rPr>
                <w:sz w:val="20"/>
                <w:szCs w:val="20"/>
                <w:lang w:val="ro-RO"/>
              </w:rPr>
              <w:t>F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158DEF27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2FD9A65C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29F19988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94BA082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98CCAC4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806C319" w:rsidR="0062362C" w:rsidRPr="00A34140" w:rsidRDefault="001334C2" w:rsidP="00133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37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FB91596" w:rsidR="0062362C" w:rsidRPr="00A34140" w:rsidRDefault="009B1293" w:rsidP="009B129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70091310" w:rsidR="000B78C8" w:rsidRPr="00A34140" w:rsidRDefault="001334C2" w:rsidP="001334C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73387FC4" w:rsidR="000B78C8" w:rsidRPr="00A34140" w:rsidRDefault="001334C2" w:rsidP="001334C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9B129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1B86E7E9" w:rsidR="0062362C" w:rsidRPr="00A34140" w:rsidRDefault="001334C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4BCFE798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7462"/>
      </w:tblGrid>
      <w:tr w:rsidR="00A34140" w:rsidRPr="00A34140" w14:paraId="4606C771" w14:textId="77777777" w:rsidTr="009B1293">
        <w:tc>
          <w:tcPr>
            <w:tcW w:w="862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138" w:type="pct"/>
            <w:noWrap/>
          </w:tcPr>
          <w:p w14:paraId="3B90B012" w14:textId="0807F1AD" w:rsidR="0062362C" w:rsidRDefault="009B1293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CP8  </w:t>
            </w:r>
            <w:r w:rsidRPr="009B1293">
              <w:rPr>
                <w:sz w:val="20"/>
                <w:szCs w:val="20"/>
                <w:lang w:val="ro-RO"/>
              </w:rPr>
              <w:t>Analizează nevoile comunității</w:t>
            </w:r>
          </w:p>
          <w:p w14:paraId="7F99B020" w14:textId="1838246D" w:rsidR="009B1293" w:rsidRPr="00A34140" w:rsidRDefault="009B1293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CP17 </w:t>
            </w:r>
            <w:r w:rsidRPr="009B1293">
              <w:rPr>
                <w:sz w:val="20"/>
                <w:szCs w:val="20"/>
                <w:lang w:val="ro-RO"/>
              </w:rPr>
              <w:t>Folosește softuri dedicate pentru analiza datelor, creează modele de date,  aplică tehnici de analiză statistică, utilizează baze de date, administrează datele</w:t>
            </w:r>
          </w:p>
        </w:tc>
      </w:tr>
      <w:tr w:rsidR="0062362C" w:rsidRPr="00A34140" w14:paraId="1289E9F4" w14:textId="77777777" w:rsidTr="009B1293">
        <w:tc>
          <w:tcPr>
            <w:tcW w:w="862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138" w:type="pct"/>
            <w:noWrap/>
          </w:tcPr>
          <w:p w14:paraId="559D671F" w14:textId="01ABA387" w:rsidR="0062362C" w:rsidRPr="00A34140" w:rsidRDefault="00DC4890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-----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92"/>
        <w:gridCol w:w="2747"/>
        <w:gridCol w:w="2782"/>
      </w:tblGrid>
      <w:tr w:rsidR="00A34140" w:rsidRPr="00A34140" w14:paraId="75D44142" w14:textId="77777777" w:rsidTr="001A20A0">
        <w:tc>
          <w:tcPr>
            <w:tcW w:w="3492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47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2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34140" w14:paraId="31A4C42F" w14:textId="77777777" w:rsidTr="001A20A0">
        <w:tc>
          <w:tcPr>
            <w:tcW w:w="3492" w:type="dxa"/>
          </w:tcPr>
          <w:p w14:paraId="5DAA9C4B" w14:textId="7F8B3517" w:rsidR="001A20A0" w:rsidRPr="001A20A0" w:rsidRDefault="001A20A0" w:rsidP="001A20A0">
            <w:pPr>
              <w:rPr>
                <w:bCs/>
                <w:sz w:val="20"/>
                <w:szCs w:val="20"/>
                <w:lang w:val="ro-RO"/>
              </w:rPr>
            </w:pPr>
            <w:r w:rsidRPr="001A20A0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10285EA7" w14:textId="77777777" w:rsidR="0062362C" w:rsidRDefault="001A20A0" w:rsidP="001A20A0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C1.</w:t>
            </w:r>
            <w:r w:rsidRPr="001A20A0">
              <w:rPr>
                <w:bCs/>
                <w:sz w:val="20"/>
                <w:szCs w:val="20"/>
                <w:lang w:val="ro-RO"/>
              </w:rPr>
              <w:t>a) descrie conceptele fundamentale de organizare administrativă și funcționare a instituțiilor publice și private.</w:t>
            </w:r>
          </w:p>
          <w:p w14:paraId="12F477CF" w14:textId="77777777" w:rsidR="001A20A0" w:rsidRPr="001A20A0" w:rsidRDefault="001A20A0" w:rsidP="001A20A0">
            <w:pPr>
              <w:rPr>
                <w:bCs/>
                <w:sz w:val="20"/>
                <w:szCs w:val="20"/>
                <w:lang w:val="ro-RO"/>
              </w:rPr>
            </w:pPr>
            <w:r w:rsidRPr="001A20A0">
              <w:rPr>
                <w:bCs/>
                <w:sz w:val="20"/>
                <w:szCs w:val="20"/>
                <w:lang w:val="ro-RO"/>
              </w:rPr>
              <w:t>C2. a) identifică dispozițiile legale fundamentale care guvernează</w:t>
            </w:r>
          </w:p>
          <w:p w14:paraId="3CC7AB9B" w14:textId="47A5025C" w:rsidR="001A20A0" w:rsidRDefault="001A20A0" w:rsidP="001A20A0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1A20A0">
              <w:rPr>
                <w:bCs/>
                <w:sz w:val="20"/>
                <w:szCs w:val="20"/>
                <w:lang w:val="ro-RO"/>
              </w:rPr>
              <w:t>sistemul administrativ la nivel național și european.</w:t>
            </w:r>
          </w:p>
          <w:p w14:paraId="3A63555B" w14:textId="77777777" w:rsidR="000A7CDE" w:rsidRPr="000A7CDE" w:rsidRDefault="000A7CDE" w:rsidP="000A7CDE">
            <w:pPr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t>C5. a) identifică tipurile de instrumente strategice (de ex. planificarea</w:t>
            </w:r>
          </w:p>
          <w:p w14:paraId="3F201448" w14:textId="0FCE640C" w:rsidR="001A20A0" w:rsidRDefault="000A7CDE" w:rsidP="000A7CD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lastRenderedPageBreak/>
              <w:t>strategică, analiza SWOT etc) și utilizarea acestora în administrație.</w:t>
            </w:r>
          </w:p>
          <w:p w14:paraId="19F9F90A" w14:textId="77777777" w:rsidR="000A7CDE" w:rsidRPr="000A7CDE" w:rsidRDefault="000A7CDE" w:rsidP="000A7CDE">
            <w:pPr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t>C6. b) demonstrează înțelegerea principiilor deontologice de bază ale profesiei în furnizarea serviciilor publice.</w:t>
            </w:r>
          </w:p>
          <w:p w14:paraId="25D3BF30" w14:textId="77777777" w:rsidR="000A7CDE" w:rsidRPr="000A7CDE" w:rsidRDefault="000A7CDE" w:rsidP="000A7CDE">
            <w:pPr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t xml:space="preserve">c) recunoaște relevanța și importanța codurilor etice și a </w:t>
            </w:r>
          </w:p>
          <w:p w14:paraId="5485BC24" w14:textId="475A6403" w:rsidR="000A7CDE" w:rsidRDefault="000A7CDE" w:rsidP="000A7CD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t>standardelor profesionale ca bază a conduitei, cercetării și practicii profesionale.</w:t>
            </w:r>
          </w:p>
          <w:p w14:paraId="6AD88479" w14:textId="73806AA2" w:rsidR="001A20A0" w:rsidRPr="001A20A0" w:rsidRDefault="001A20A0" w:rsidP="001A20A0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747" w:type="dxa"/>
          </w:tcPr>
          <w:p w14:paraId="5697AD1B" w14:textId="77777777" w:rsidR="000A7CDE" w:rsidRPr="001A20A0" w:rsidRDefault="000A7CDE" w:rsidP="000A7CDE">
            <w:pPr>
              <w:rPr>
                <w:bCs/>
                <w:sz w:val="20"/>
                <w:szCs w:val="20"/>
                <w:lang w:val="ro-RO"/>
              </w:rPr>
            </w:pPr>
            <w:r w:rsidRPr="001A20A0">
              <w:rPr>
                <w:bCs/>
                <w:sz w:val="20"/>
                <w:szCs w:val="20"/>
                <w:lang w:val="ro-RO"/>
              </w:rPr>
              <w:lastRenderedPageBreak/>
              <w:t>Studentul/Absolventul:</w:t>
            </w:r>
          </w:p>
          <w:p w14:paraId="320EC198" w14:textId="16880684" w:rsidR="00FA028D" w:rsidRDefault="000A7CDE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C1. </w:t>
            </w:r>
            <w:r w:rsidRPr="000A7CDE">
              <w:rPr>
                <w:bCs/>
                <w:sz w:val="20"/>
                <w:szCs w:val="20"/>
                <w:lang w:val="ro-RO"/>
              </w:rPr>
              <w:t>c) aplică toate cunoștințele teoretice necesare în rezolvarea problemelor legate de organizarea și funcționarea instituțiilor.</w:t>
            </w:r>
          </w:p>
          <w:p w14:paraId="70A5E661" w14:textId="051AE70D" w:rsidR="000A7CDE" w:rsidRDefault="000A7CDE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C2. </w:t>
            </w:r>
            <w:r w:rsidRPr="000A7CDE">
              <w:rPr>
                <w:bCs/>
                <w:sz w:val="20"/>
                <w:szCs w:val="20"/>
                <w:lang w:val="ro-RO"/>
              </w:rPr>
              <w:t>a) analizează și interpretează dispozițiile legale relevante pentru formularea propunerilor normative și administrative.</w:t>
            </w:r>
          </w:p>
          <w:p w14:paraId="0F95B20B" w14:textId="2BC6BBC3" w:rsidR="000A7CDE" w:rsidRDefault="000A7CDE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C5. </w:t>
            </w:r>
            <w:r w:rsidRPr="000A7CDE">
              <w:rPr>
                <w:bCs/>
                <w:sz w:val="20"/>
                <w:szCs w:val="20"/>
                <w:lang w:val="ro-RO"/>
              </w:rPr>
              <w:t>a) elaborează planuri strategice adaptate nevoilor instituțiilor, utilizând metode validate de analiză și proiecție.</w:t>
            </w:r>
          </w:p>
          <w:p w14:paraId="71E63AF5" w14:textId="0984126E" w:rsidR="000A7CDE" w:rsidRPr="000A7CDE" w:rsidRDefault="000A7CDE" w:rsidP="000A7CDE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C6. </w:t>
            </w:r>
            <w:r w:rsidRPr="000A7CDE">
              <w:rPr>
                <w:bCs/>
                <w:sz w:val="20"/>
                <w:szCs w:val="20"/>
                <w:lang w:val="ro-RO"/>
              </w:rPr>
              <w:t>a) aplică principiile și standardele deontologice în desfășurarea activităților profesionale specifice, pe baza reglementărilor în domeniu.</w:t>
            </w:r>
          </w:p>
          <w:p w14:paraId="0F5F0DC5" w14:textId="2870C46A" w:rsidR="000A7CDE" w:rsidRPr="001A20A0" w:rsidRDefault="000A7CDE" w:rsidP="000A7CDE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0A7CDE">
              <w:rPr>
                <w:bCs/>
                <w:sz w:val="20"/>
                <w:szCs w:val="20"/>
                <w:lang w:val="ro-RO"/>
              </w:rPr>
              <w:t>b) recunoaște și rezolvă adecvat dilemele etice și abaterile de la standardele profesionale.</w:t>
            </w:r>
          </w:p>
        </w:tc>
        <w:tc>
          <w:tcPr>
            <w:tcW w:w="2782" w:type="dxa"/>
          </w:tcPr>
          <w:p w14:paraId="4E003FD0" w14:textId="77777777" w:rsidR="00900E2B" w:rsidRPr="00900E2B" w:rsidRDefault="00900E2B" w:rsidP="00900E2B">
            <w:pPr>
              <w:rPr>
                <w:bCs/>
                <w:sz w:val="20"/>
                <w:szCs w:val="20"/>
                <w:lang w:val="ro-RO"/>
              </w:rPr>
            </w:pPr>
            <w:r w:rsidRPr="00900E2B">
              <w:rPr>
                <w:bCs/>
                <w:sz w:val="20"/>
                <w:szCs w:val="20"/>
                <w:lang w:val="ro-RO"/>
              </w:rPr>
              <w:lastRenderedPageBreak/>
              <w:t>Studentul/Absolventul:</w:t>
            </w:r>
          </w:p>
          <w:p w14:paraId="64690253" w14:textId="77777777" w:rsidR="0062362C" w:rsidRDefault="00900E2B" w:rsidP="00900E2B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C1. </w:t>
            </w:r>
            <w:r w:rsidRPr="00900E2B">
              <w:rPr>
                <w:bCs/>
                <w:sz w:val="20"/>
                <w:szCs w:val="20"/>
                <w:lang w:val="ro-RO"/>
              </w:rPr>
              <w:t>a) activează cu respectarea standardelor profesionale și a normelor etice în procesul de aplicare a cunoștințelor administrative.</w:t>
            </w:r>
          </w:p>
          <w:p w14:paraId="41A52C94" w14:textId="77777777" w:rsidR="00900E2B" w:rsidRDefault="00900E2B" w:rsidP="00900E2B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C2. </w:t>
            </w:r>
            <w:r w:rsidRPr="00900E2B">
              <w:rPr>
                <w:bCs/>
                <w:sz w:val="20"/>
                <w:szCs w:val="20"/>
                <w:lang w:val="ro-RO"/>
              </w:rPr>
              <w:t>b) activează cu responsabilitate pentru a asigura corectitudinea și conformitatea juridică a documentelor elaborate.</w:t>
            </w:r>
          </w:p>
          <w:p w14:paraId="5B7CBC02" w14:textId="77777777" w:rsidR="00900E2B" w:rsidRDefault="00900E2B" w:rsidP="00900E2B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>C</w:t>
            </w:r>
            <w:r w:rsidR="00B27199">
              <w:rPr>
                <w:bCs/>
                <w:sz w:val="20"/>
                <w:szCs w:val="20"/>
                <w:lang w:val="ro-RO"/>
              </w:rPr>
              <w:t>5</w:t>
            </w:r>
            <w:r>
              <w:rPr>
                <w:bCs/>
                <w:sz w:val="20"/>
                <w:szCs w:val="20"/>
                <w:lang w:val="ro-RO"/>
              </w:rPr>
              <w:t xml:space="preserve">. </w:t>
            </w:r>
            <w:r w:rsidR="00B27199" w:rsidRPr="00B27199">
              <w:rPr>
                <w:bCs/>
                <w:sz w:val="20"/>
                <w:szCs w:val="20"/>
                <w:lang w:val="ro-RO"/>
              </w:rPr>
              <w:t>b) gestionează autonom procesele de monitorizare și evaluare a implementării strategiilor.</w:t>
            </w:r>
          </w:p>
          <w:p w14:paraId="4CA00320" w14:textId="6513C8E3" w:rsidR="00B27199" w:rsidRPr="001A20A0" w:rsidRDefault="00B27199" w:rsidP="00900E2B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C6. </w:t>
            </w:r>
            <w:r w:rsidRPr="00B27199">
              <w:rPr>
                <w:bCs/>
                <w:sz w:val="20"/>
                <w:szCs w:val="20"/>
                <w:lang w:val="ro-RO"/>
              </w:rPr>
              <w:t>d) dovedește reflexivitate, prin disponibilitatea de a reflecta critic, orientat și de a aplica raționamente în procesele de luare a deciziilor.</w:t>
            </w:r>
          </w:p>
        </w:tc>
      </w:tr>
      <w:tr w:rsidR="009B05E5" w:rsidRPr="00A34140" w14:paraId="5C28AC52" w14:textId="77777777" w:rsidTr="001A20A0">
        <w:tc>
          <w:tcPr>
            <w:tcW w:w="3492" w:type="dxa"/>
          </w:tcPr>
          <w:p w14:paraId="2EFBA595" w14:textId="4268B79B" w:rsidR="009B05E5" w:rsidRPr="001A20A0" w:rsidRDefault="009B05E5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747" w:type="dxa"/>
          </w:tcPr>
          <w:p w14:paraId="070C1382" w14:textId="21407F84" w:rsidR="009B05E5" w:rsidRPr="001A20A0" w:rsidRDefault="009B05E5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782" w:type="dxa"/>
          </w:tcPr>
          <w:p w14:paraId="7555158D" w14:textId="77777777" w:rsidR="009B05E5" w:rsidRPr="001A20A0" w:rsidRDefault="009B05E5" w:rsidP="006611B6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6D238107" w14:textId="77777777" w:rsidR="00B625C3" w:rsidRPr="00B625C3" w:rsidRDefault="00B625C3" w:rsidP="00B625C3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B625C3">
              <w:rPr>
                <w:sz w:val="20"/>
                <w:szCs w:val="20"/>
                <w:lang w:val="ro-RO"/>
              </w:rPr>
              <w:t>Formarea competențelor de investigație sociologică</w:t>
            </w:r>
          </w:p>
          <w:p w14:paraId="0619C9AE" w14:textId="77777777" w:rsidR="00B625C3" w:rsidRPr="00B625C3" w:rsidRDefault="00B625C3" w:rsidP="00B625C3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B625C3">
              <w:rPr>
                <w:sz w:val="20"/>
                <w:szCs w:val="20"/>
                <w:lang w:val="ro-RO"/>
              </w:rPr>
              <w:t>- Formarea competențelor de utilizare a paradigmelor sociologie în administrația publică</w:t>
            </w:r>
          </w:p>
          <w:p w14:paraId="0CBCB3DC" w14:textId="265ACD7D" w:rsidR="0062362C" w:rsidRPr="00A34140" w:rsidRDefault="00B625C3" w:rsidP="00B625C3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B625C3">
              <w:rPr>
                <w:sz w:val="20"/>
                <w:szCs w:val="20"/>
                <w:lang w:val="ro-RO"/>
              </w:rPr>
              <w:t>- Formarea competențelor de respectare a unor cerințe, ghiduri de investigare și respectiv instrumente de cercetare socială</w:t>
            </w:r>
            <w:bookmarkStart w:id="0" w:name="_GoBack"/>
            <w:bookmarkEnd w:id="0"/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9"/>
        <w:gridCol w:w="849"/>
        <w:gridCol w:w="2836"/>
        <w:gridCol w:w="1082"/>
      </w:tblGrid>
      <w:tr w:rsidR="00A34140" w:rsidRPr="00A34140" w14:paraId="1D0C71F9" w14:textId="77777777" w:rsidTr="00D92197">
        <w:tc>
          <w:tcPr>
            <w:tcW w:w="2356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71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573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601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997EC3" w:rsidRPr="00A34140" w14:paraId="2C9B1408" w14:textId="77777777" w:rsidTr="00D92197">
        <w:tc>
          <w:tcPr>
            <w:tcW w:w="2356" w:type="pct"/>
          </w:tcPr>
          <w:p w14:paraId="017D253E" w14:textId="5E6378A4" w:rsidR="00997EC3" w:rsidRPr="00997EC3" w:rsidRDefault="00997EC3" w:rsidP="00997EC3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997EC3">
              <w:rPr>
                <w:sz w:val="20"/>
                <w:szCs w:val="20"/>
              </w:rPr>
              <w:t>Instituții</w:t>
            </w:r>
            <w:proofErr w:type="spellEnd"/>
            <w:r w:rsidRPr="00997EC3">
              <w:rPr>
                <w:sz w:val="20"/>
                <w:szCs w:val="20"/>
              </w:rPr>
              <w:t xml:space="preserve"> </w:t>
            </w:r>
            <w:proofErr w:type="spellStart"/>
            <w:r w:rsidRPr="00997EC3">
              <w:rPr>
                <w:sz w:val="20"/>
                <w:szCs w:val="20"/>
              </w:rPr>
              <w:t>sociale</w:t>
            </w:r>
            <w:proofErr w:type="spellEnd"/>
            <w:r w:rsidRPr="00997EC3">
              <w:rPr>
                <w:sz w:val="20"/>
                <w:szCs w:val="20"/>
              </w:rPr>
              <w:t xml:space="preserve">, </w:t>
            </w:r>
            <w:proofErr w:type="spellStart"/>
            <w:r w:rsidRPr="00997EC3">
              <w:rPr>
                <w:sz w:val="20"/>
                <w:szCs w:val="20"/>
              </w:rPr>
              <w:t>structura</w:t>
            </w:r>
            <w:proofErr w:type="spellEnd"/>
            <w:r w:rsidRPr="00997EC3">
              <w:rPr>
                <w:sz w:val="20"/>
                <w:szCs w:val="20"/>
              </w:rPr>
              <w:t xml:space="preserve"> </w:t>
            </w:r>
            <w:proofErr w:type="spellStart"/>
            <w:r w:rsidRPr="00997EC3">
              <w:rPr>
                <w:sz w:val="20"/>
                <w:szCs w:val="20"/>
              </w:rPr>
              <w:t>socialului</w:t>
            </w:r>
            <w:proofErr w:type="spellEnd"/>
            <w:r w:rsidRPr="00997EC3">
              <w:rPr>
                <w:sz w:val="20"/>
                <w:szCs w:val="20"/>
              </w:rPr>
              <w:t xml:space="preserve">, </w:t>
            </w:r>
            <w:proofErr w:type="spellStart"/>
            <w:r w:rsidRPr="00997EC3">
              <w:rPr>
                <w:sz w:val="20"/>
                <w:szCs w:val="20"/>
              </w:rPr>
              <w:t>funcţiile</w:t>
            </w:r>
            <w:proofErr w:type="spellEnd"/>
            <w:r w:rsidRPr="00997EC3">
              <w:rPr>
                <w:sz w:val="20"/>
                <w:szCs w:val="20"/>
              </w:rPr>
              <w:t xml:space="preserve"> </w:t>
            </w:r>
            <w:proofErr w:type="spellStart"/>
            <w:r w:rsidRPr="00997EC3">
              <w:rPr>
                <w:sz w:val="20"/>
                <w:szCs w:val="20"/>
              </w:rPr>
              <w:t>sistemelor</w:t>
            </w:r>
            <w:proofErr w:type="spellEnd"/>
            <w:r w:rsidRPr="00997EC3">
              <w:rPr>
                <w:sz w:val="20"/>
                <w:szCs w:val="20"/>
              </w:rPr>
              <w:t xml:space="preserve"> </w:t>
            </w:r>
            <w:proofErr w:type="spellStart"/>
            <w:r w:rsidRPr="00997EC3">
              <w:rPr>
                <w:sz w:val="20"/>
                <w:szCs w:val="20"/>
              </w:rPr>
              <w:t>sociale</w:t>
            </w:r>
            <w:proofErr w:type="spellEnd"/>
          </w:p>
        </w:tc>
        <w:tc>
          <w:tcPr>
            <w:tcW w:w="471" w:type="pct"/>
          </w:tcPr>
          <w:p w14:paraId="390A6F73" w14:textId="3B01D445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573" w:type="pct"/>
          </w:tcPr>
          <w:p w14:paraId="1BBE663B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72649935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399F3AAF" w14:textId="77777777" w:rsidR="00997EC3" w:rsidRPr="00182274" w:rsidRDefault="00997EC3" w:rsidP="00997EC3">
            <w:pPr>
              <w:rPr>
                <w:sz w:val="20"/>
                <w:szCs w:val="20"/>
              </w:rPr>
            </w:pPr>
          </w:p>
        </w:tc>
      </w:tr>
      <w:tr w:rsidR="00997EC3" w:rsidRPr="00A34140" w14:paraId="53D6CDD8" w14:textId="77777777" w:rsidTr="00D92197">
        <w:tc>
          <w:tcPr>
            <w:tcW w:w="2356" w:type="pct"/>
          </w:tcPr>
          <w:p w14:paraId="545C432F" w14:textId="2646347F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Elemente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istoria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sociologiei</w:t>
            </w:r>
            <w:proofErr w:type="spellEnd"/>
          </w:p>
        </w:tc>
        <w:tc>
          <w:tcPr>
            <w:tcW w:w="471" w:type="pct"/>
          </w:tcPr>
          <w:p w14:paraId="728A3877" w14:textId="3E33B401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573" w:type="pct"/>
          </w:tcPr>
          <w:p w14:paraId="1A218494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12E7DBFD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78852A1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633097E3" w14:textId="77777777" w:rsidTr="00D92197">
        <w:tc>
          <w:tcPr>
            <w:tcW w:w="2356" w:type="pct"/>
          </w:tcPr>
          <w:p w14:paraId="72A3ABC3" w14:textId="3DA8293A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Elemente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sociologia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devianței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și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marginalizare</w:t>
            </w:r>
            <w:proofErr w:type="spellEnd"/>
          </w:p>
        </w:tc>
        <w:tc>
          <w:tcPr>
            <w:tcW w:w="471" w:type="pct"/>
          </w:tcPr>
          <w:p w14:paraId="0C013EF2" w14:textId="2B8EED76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1573" w:type="pct"/>
          </w:tcPr>
          <w:p w14:paraId="565EDA87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0FF241B7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59F33B23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64C03612" w14:textId="77777777" w:rsidTr="00D92197">
        <w:tc>
          <w:tcPr>
            <w:tcW w:w="2356" w:type="pct"/>
          </w:tcPr>
          <w:p w14:paraId="0FC08912" w14:textId="641D16BA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Sociologia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calității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vieții</w:t>
            </w:r>
            <w:proofErr w:type="spellEnd"/>
          </w:p>
        </w:tc>
        <w:tc>
          <w:tcPr>
            <w:tcW w:w="471" w:type="pct"/>
          </w:tcPr>
          <w:p w14:paraId="685743E4" w14:textId="053C557C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1573" w:type="pct"/>
          </w:tcPr>
          <w:p w14:paraId="6A69DD9F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6D45F30" w14:textId="7A68067C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C549AB7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38AE8E87" w14:textId="77777777" w:rsidTr="00D92197">
        <w:tc>
          <w:tcPr>
            <w:tcW w:w="2356" w:type="pct"/>
          </w:tcPr>
          <w:p w14:paraId="6A6C79B9" w14:textId="562297F8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Procesul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socializare</w:t>
            </w:r>
            <w:proofErr w:type="spellEnd"/>
          </w:p>
        </w:tc>
        <w:tc>
          <w:tcPr>
            <w:tcW w:w="471" w:type="pct"/>
          </w:tcPr>
          <w:p w14:paraId="5E86A39E" w14:textId="2EC62EE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1573" w:type="pct"/>
          </w:tcPr>
          <w:p w14:paraId="23F4FC69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E3FD670" w14:textId="088413AD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22127210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00069904" w14:textId="77777777" w:rsidTr="00D92197">
        <w:tc>
          <w:tcPr>
            <w:tcW w:w="2356" w:type="pct"/>
          </w:tcPr>
          <w:p w14:paraId="718D0C7A" w14:textId="7520BD01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Elemente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sociologia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grupurilor</w:t>
            </w:r>
            <w:proofErr w:type="spellEnd"/>
          </w:p>
        </w:tc>
        <w:tc>
          <w:tcPr>
            <w:tcW w:w="471" w:type="pct"/>
          </w:tcPr>
          <w:p w14:paraId="4B2491A4" w14:textId="5EF36791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1573" w:type="pct"/>
          </w:tcPr>
          <w:p w14:paraId="08A1040E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4F41B04" w14:textId="24255312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33BD4B8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797DAFCA" w14:textId="77777777" w:rsidTr="00D92197">
        <w:tc>
          <w:tcPr>
            <w:tcW w:w="2356" w:type="pct"/>
          </w:tcPr>
          <w:p w14:paraId="08C13647" w14:textId="3DA88C3E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Elemente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metodologia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cercetării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sociale</w:t>
            </w:r>
            <w:proofErr w:type="spellEnd"/>
          </w:p>
        </w:tc>
        <w:tc>
          <w:tcPr>
            <w:tcW w:w="471" w:type="pct"/>
          </w:tcPr>
          <w:p w14:paraId="774BE442" w14:textId="3316EDE2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73" w:type="pct"/>
          </w:tcPr>
          <w:p w14:paraId="05FC004C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580A719" w14:textId="2FA411EB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23972BF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1C3D17AA" w14:textId="77777777" w:rsidTr="00D92197">
        <w:tc>
          <w:tcPr>
            <w:tcW w:w="2356" w:type="pct"/>
          </w:tcPr>
          <w:p w14:paraId="7C8E37F7" w14:textId="6122C1BA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Tehnici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cercetare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sociologică</w:t>
            </w:r>
            <w:proofErr w:type="spellEnd"/>
          </w:p>
        </w:tc>
        <w:tc>
          <w:tcPr>
            <w:tcW w:w="471" w:type="pct"/>
          </w:tcPr>
          <w:p w14:paraId="77060A9E" w14:textId="45D1104B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573" w:type="pct"/>
          </w:tcPr>
          <w:p w14:paraId="2E65A9B3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DD25466" w14:textId="0D2C0642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48FC906A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6381112C" w14:textId="77777777" w:rsidTr="00D92197">
        <w:tc>
          <w:tcPr>
            <w:tcW w:w="2356" w:type="pct"/>
          </w:tcPr>
          <w:p w14:paraId="300016DA" w14:textId="429C8625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Aspecte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specifice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privind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metodologia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calitativă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în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cercetarea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sociologică</w:t>
            </w:r>
            <w:proofErr w:type="spellEnd"/>
          </w:p>
        </w:tc>
        <w:tc>
          <w:tcPr>
            <w:tcW w:w="471" w:type="pct"/>
          </w:tcPr>
          <w:p w14:paraId="0E79885C" w14:textId="21273D8B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573" w:type="pct"/>
          </w:tcPr>
          <w:p w14:paraId="63E6DF42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770D8C2" w14:textId="2B0FCAEF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lastRenderedPageBreak/>
              <w:t>discuții la întâlnirile față în față student/tutore.</w:t>
            </w:r>
          </w:p>
        </w:tc>
        <w:tc>
          <w:tcPr>
            <w:tcW w:w="601" w:type="pct"/>
          </w:tcPr>
          <w:p w14:paraId="6F38722D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7A564FBE" w14:textId="77777777" w:rsidTr="00D92197">
        <w:tc>
          <w:tcPr>
            <w:tcW w:w="2356" w:type="pct"/>
          </w:tcPr>
          <w:p w14:paraId="41624FCB" w14:textId="2912C732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17C25">
              <w:rPr>
                <w:sz w:val="20"/>
                <w:szCs w:val="20"/>
                <w:lang w:val="ro-RO"/>
              </w:rPr>
              <w:t>R</w:t>
            </w:r>
            <w:r>
              <w:rPr>
                <w:sz w:val="20"/>
                <w:szCs w:val="20"/>
                <w:lang w:val="ro-RO"/>
              </w:rPr>
              <w:t>e</w:t>
            </w:r>
            <w:r w:rsidRPr="00017C25">
              <w:rPr>
                <w:sz w:val="20"/>
                <w:szCs w:val="20"/>
                <w:lang w:val="ro-RO"/>
              </w:rPr>
              <w:t xml:space="preserve">capitulare cunoștințe </w:t>
            </w:r>
            <w:r>
              <w:rPr>
                <w:sz w:val="20"/>
                <w:szCs w:val="20"/>
                <w:lang w:val="ro-RO"/>
              </w:rPr>
              <w:t>ș</w:t>
            </w:r>
            <w:r w:rsidRPr="00017C25">
              <w:rPr>
                <w:sz w:val="20"/>
                <w:szCs w:val="20"/>
                <w:lang w:val="ro-RO"/>
              </w:rPr>
              <w:t>i consolidare competențe</w:t>
            </w:r>
          </w:p>
        </w:tc>
        <w:tc>
          <w:tcPr>
            <w:tcW w:w="471" w:type="pct"/>
          </w:tcPr>
          <w:p w14:paraId="739C01F3" w14:textId="7791EBF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Pr="00017C25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573" w:type="pct"/>
          </w:tcPr>
          <w:p w14:paraId="5F16E7DB" w14:textId="77777777" w:rsidR="00341F1A" w:rsidRPr="007A715F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303B400" w14:textId="0CC9A7C9" w:rsidR="00997EC3" w:rsidRPr="00A34140" w:rsidRDefault="00341F1A" w:rsidP="00341F1A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601" w:type="pct"/>
          </w:tcPr>
          <w:p w14:paraId="001D2D0F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2EB54154" w14:textId="77777777" w:rsidTr="00D92197">
        <w:tc>
          <w:tcPr>
            <w:tcW w:w="2356" w:type="pct"/>
          </w:tcPr>
          <w:p w14:paraId="4C3F5C0D" w14:textId="77777777" w:rsidR="00997EC3" w:rsidRPr="00A34140" w:rsidRDefault="00997EC3" w:rsidP="00997EC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71" w:type="pct"/>
          </w:tcPr>
          <w:p w14:paraId="35BB30C5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73" w:type="pct"/>
          </w:tcPr>
          <w:p w14:paraId="694ACB6F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756B414E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97EC3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E4BA07A" w14:textId="68E2A9F9" w:rsidR="00182274" w:rsidRPr="00182274" w:rsidRDefault="00182274" w:rsidP="00182274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(2019).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>Sociologie</w:t>
            </w:r>
            <w:r w:rsidRPr="00182274">
              <w:rPr>
                <w:sz w:val="20"/>
                <w:szCs w:val="20"/>
                <w:lang w:val="ro-RO"/>
              </w:rPr>
              <w:t xml:space="preserve"> [suport de curs</w:t>
            </w:r>
            <w:r>
              <w:rPr>
                <w:sz w:val="20"/>
                <w:szCs w:val="20"/>
                <w:lang w:val="ro-RO"/>
              </w:rPr>
              <w:t xml:space="preserve"> ID</w:t>
            </w:r>
            <w:r w:rsidRPr="00182274">
              <w:rPr>
                <w:sz w:val="20"/>
                <w:szCs w:val="20"/>
                <w:lang w:val="ro-RO"/>
              </w:rPr>
              <w:t xml:space="preserve">]. USV </w:t>
            </w:r>
          </w:p>
          <w:p w14:paraId="421FF9E1" w14:textId="44DDFA8A" w:rsidR="00182274" w:rsidRPr="00182274" w:rsidRDefault="00182274" w:rsidP="00182274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(2016).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 xml:space="preserve">Elemente de sociologie pentru </w:t>
            </w:r>
            <w:proofErr w:type="spellStart"/>
            <w:r w:rsidRPr="00182274">
              <w:rPr>
                <w:i/>
                <w:iCs/>
                <w:sz w:val="20"/>
                <w:szCs w:val="20"/>
                <w:lang w:val="ro-RO"/>
              </w:rPr>
              <w:t>administraţia</w:t>
            </w:r>
            <w:proofErr w:type="spellEnd"/>
            <w:r w:rsidRPr="00182274">
              <w:rPr>
                <w:i/>
                <w:iCs/>
                <w:sz w:val="20"/>
                <w:szCs w:val="20"/>
                <w:lang w:val="ro-RO"/>
              </w:rPr>
              <w:t xml:space="preserve"> publică</w:t>
            </w:r>
            <w:r w:rsidRPr="00182274">
              <w:rPr>
                <w:sz w:val="20"/>
                <w:szCs w:val="20"/>
                <w:lang w:val="ro-RO"/>
              </w:rPr>
              <w:t>. Editura Lumen, ISBN 978-973-166-427-9,  cota D II 54771</w:t>
            </w:r>
          </w:p>
          <w:p w14:paraId="67195F4A" w14:textId="5FC1FBF0" w:rsidR="00997EC3" w:rsidRPr="00A34140" w:rsidRDefault="00182274" w:rsidP="00182274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(2014).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>Elemente de sociologie : sociologie generală; sociologie juridică : metodologia cercetării sociale.</w:t>
            </w:r>
            <w:r w:rsidRPr="00182274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82274">
              <w:rPr>
                <w:sz w:val="20"/>
                <w:szCs w:val="20"/>
                <w:lang w:val="ro-RO"/>
              </w:rPr>
              <w:t>Tritonic</w:t>
            </w:r>
            <w:proofErr w:type="spellEnd"/>
            <w:r w:rsidRPr="00182274">
              <w:rPr>
                <w:sz w:val="20"/>
                <w:szCs w:val="20"/>
                <w:lang w:val="ro-RO"/>
              </w:rPr>
              <w:t>, ISBN 978-606-8571-27-0 cota D II 52205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994"/>
        <w:gridCol w:w="2975"/>
        <w:gridCol w:w="1084"/>
      </w:tblGrid>
      <w:tr w:rsidR="00A34140" w:rsidRPr="00A34140" w14:paraId="0F211C01" w14:textId="77777777" w:rsidTr="00D92197">
        <w:trPr>
          <w:trHeight w:val="190"/>
        </w:trPr>
        <w:tc>
          <w:tcPr>
            <w:tcW w:w="2198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551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650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601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D92197">
        <w:trPr>
          <w:trHeight w:val="190"/>
        </w:trPr>
        <w:tc>
          <w:tcPr>
            <w:tcW w:w="2198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551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2C7E5744" w14:textId="77777777" w:rsidTr="00D92197">
        <w:trPr>
          <w:trHeight w:val="190"/>
        </w:trPr>
        <w:tc>
          <w:tcPr>
            <w:tcW w:w="2198" w:type="pct"/>
          </w:tcPr>
          <w:p w14:paraId="331B60D8" w14:textId="2F6189F4" w:rsidR="00B129BF" w:rsidRPr="00A34140" w:rsidRDefault="00B129BF" w:rsidP="00B129BF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Elemente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epistemologie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551" w:type="pct"/>
          </w:tcPr>
          <w:p w14:paraId="3C5F1623" w14:textId="4CF4121E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650" w:type="pct"/>
          </w:tcPr>
          <w:p w14:paraId="26E10420" w14:textId="40971C3B" w:rsidR="00B129BF" w:rsidRPr="00A34140" w:rsidRDefault="00FE4DF0" w:rsidP="00B129BF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601" w:type="pct"/>
          </w:tcPr>
          <w:p w14:paraId="2167F713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644CAE0B" w14:textId="77777777" w:rsidTr="00D92197">
        <w:trPr>
          <w:trHeight w:val="190"/>
        </w:trPr>
        <w:tc>
          <w:tcPr>
            <w:tcW w:w="2198" w:type="pct"/>
          </w:tcPr>
          <w:p w14:paraId="05E68A7F" w14:textId="7091DFBF" w:rsidR="00B129BF" w:rsidRPr="00A34140" w:rsidRDefault="00B129BF" w:rsidP="00B129BF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Construcționism social</w:t>
            </w:r>
          </w:p>
        </w:tc>
        <w:tc>
          <w:tcPr>
            <w:tcW w:w="551" w:type="pct"/>
          </w:tcPr>
          <w:p w14:paraId="785BE5DA" w14:textId="0F105739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1650" w:type="pct"/>
          </w:tcPr>
          <w:p w14:paraId="788DD37A" w14:textId="6C2D4C0F" w:rsidR="00B129BF" w:rsidRPr="00A34140" w:rsidRDefault="00FE4DF0" w:rsidP="00B129BF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601" w:type="pct"/>
          </w:tcPr>
          <w:p w14:paraId="73F6F61D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5E2BD377" w14:textId="77777777" w:rsidTr="00D92197">
        <w:trPr>
          <w:trHeight w:val="190"/>
        </w:trPr>
        <w:tc>
          <w:tcPr>
            <w:tcW w:w="2198" w:type="pct"/>
          </w:tcPr>
          <w:p w14:paraId="0F816604" w14:textId="55DA7CC9" w:rsidR="00B129BF" w:rsidRPr="00A34140" w:rsidRDefault="00B129BF" w:rsidP="00B129BF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Modelul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contractului</w:t>
            </w:r>
            <w:proofErr w:type="spellEnd"/>
            <w:r w:rsidRPr="00DF7E9C">
              <w:rPr>
                <w:sz w:val="20"/>
                <w:szCs w:val="20"/>
              </w:rPr>
              <w:t xml:space="preserve"> social</w:t>
            </w:r>
          </w:p>
        </w:tc>
        <w:tc>
          <w:tcPr>
            <w:tcW w:w="551" w:type="pct"/>
          </w:tcPr>
          <w:p w14:paraId="72335B60" w14:textId="66848C71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DF7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1650" w:type="pct"/>
          </w:tcPr>
          <w:p w14:paraId="37456D5C" w14:textId="4D02A2EE" w:rsidR="00B129BF" w:rsidRPr="00A34140" w:rsidRDefault="00FE4DF0" w:rsidP="00B129BF">
            <w:pPr>
              <w:rPr>
                <w:sz w:val="20"/>
                <w:szCs w:val="20"/>
                <w:lang w:val="ro-RO"/>
              </w:rPr>
            </w:pPr>
            <w:proofErr w:type="spellStart"/>
            <w:r w:rsidRPr="008779A9">
              <w:rPr>
                <w:sz w:val="20"/>
                <w:szCs w:val="20"/>
              </w:rPr>
              <w:t>Conversaţia</w:t>
            </w:r>
            <w:proofErr w:type="spellEnd"/>
            <w:r w:rsidRPr="008779A9">
              <w:rPr>
                <w:sz w:val="20"/>
                <w:szCs w:val="20"/>
              </w:rPr>
              <w:t xml:space="preserve">, </w:t>
            </w:r>
            <w:proofErr w:type="spellStart"/>
            <w:r w:rsidRPr="008779A9">
              <w:rPr>
                <w:sz w:val="20"/>
                <w:szCs w:val="20"/>
              </w:rPr>
              <w:t>exerciţiu</w:t>
            </w:r>
            <w:proofErr w:type="spellEnd"/>
            <w:r w:rsidRPr="008779A9">
              <w:rPr>
                <w:sz w:val="20"/>
                <w:szCs w:val="20"/>
              </w:rPr>
              <w:t xml:space="preserve"> didactic, </w:t>
            </w:r>
            <w:proofErr w:type="spellStart"/>
            <w:r w:rsidRPr="008779A9">
              <w:rPr>
                <w:sz w:val="20"/>
                <w:szCs w:val="20"/>
              </w:rPr>
              <w:t>instruire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pe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bază</w:t>
            </w:r>
            <w:proofErr w:type="spellEnd"/>
            <w:r w:rsidRPr="008779A9">
              <w:rPr>
                <w:sz w:val="20"/>
                <w:szCs w:val="20"/>
              </w:rPr>
              <w:t xml:space="preserve"> de </w:t>
            </w:r>
            <w:proofErr w:type="spellStart"/>
            <w:r w:rsidRPr="008779A9">
              <w:rPr>
                <w:sz w:val="20"/>
                <w:szCs w:val="20"/>
              </w:rPr>
              <w:t>întrebări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şi</w:t>
            </w:r>
            <w:proofErr w:type="spellEnd"/>
            <w:r w:rsidRPr="008779A9">
              <w:rPr>
                <w:sz w:val="20"/>
                <w:szCs w:val="20"/>
              </w:rPr>
              <w:t xml:space="preserve"> </w:t>
            </w:r>
            <w:proofErr w:type="spellStart"/>
            <w:r w:rsidRPr="008779A9">
              <w:rPr>
                <w:sz w:val="20"/>
                <w:szCs w:val="20"/>
              </w:rPr>
              <w:t>răspunsuri</w:t>
            </w:r>
            <w:proofErr w:type="spellEnd"/>
          </w:p>
        </w:tc>
        <w:tc>
          <w:tcPr>
            <w:tcW w:w="601" w:type="pct"/>
          </w:tcPr>
          <w:p w14:paraId="7D812315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54E147FB" w14:textId="77777777" w:rsidTr="00D92197">
        <w:trPr>
          <w:trHeight w:val="190"/>
        </w:trPr>
        <w:tc>
          <w:tcPr>
            <w:tcW w:w="2198" w:type="pct"/>
          </w:tcPr>
          <w:p w14:paraId="6CBDD168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51" w:type="pct"/>
          </w:tcPr>
          <w:p w14:paraId="491774D2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23E987D0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510C0323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65DE085B" w14:textId="77777777" w:rsidTr="00D92197">
        <w:trPr>
          <w:trHeight w:val="190"/>
        </w:trPr>
        <w:tc>
          <w:tcPr>
            <w:tcW w:w="2198" w:type="pct"/>
          </w:tcPr>
          <w:p w14:paraId="05A99F6A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551" w:type="pct"/>
          </w:tcPr>
          <w:p w14:paraId="575564BF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0206D8EB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5BBC6791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35438F73" w14:textId="77777777" w:rsidTr="00D92197">
        <w:trPr>
          <w:trHeight w:val="190"/>
        </w:trPr>
        <w:tc>
          <w:tcPr>
            <w:tcW w:w="2198" w:type="pct"/>
          </w:tcPr>
          <w:p w14:paraId="11F3845F" w14:textId="733E9049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Devianță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și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funcționalitate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551" w:type="pct"/>
          </w:tcPr>
          <w:p w14:paraId="4629E6E9" w14:textId="362FD914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1h</w:t>
            </w:r>
          </w:p>
        </w:tc>
        <w:tc>
          <w:tcPr>
            <w:tcW w:w="1650" w:type="pct"/>
          </w:tcPr>
          <w:p w14:paraId="508C4D8A" w14:textId="64B947FB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3187794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6EE1DC4B" w14:textId="77777777" w:rsidTr="00D92197">
        <w:trPr>
          <w:trHeight w:val="190"/>
        </w:trPr>
        <w:tc>
          <w:tcPr>
            <w:tcW w:w="2198" w:type="pct"/>
          </w:tcPr>
          <w:p w14:paraId="5777ED25" w14:textId="68FF77C8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Determinanți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sociali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ai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calității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vieții</w:t>
            </w:r>
            <w:proofErr w:type="spellEnd"/>
          </w:p>
        </w:tc>
        <w:tc>
          <w:tcPr>
            <w:tcW w:w="551" w:type="pct"/>
          </w:tcPr>
          <w:p w14:paraId="2ED175E4" w14:textId="0F83722C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1h</w:t>
            </w:r>
          </w:p>
        </w:tc>
        <w:tc>
          <w:tcPr>
            <w:tcW w:w="1650" w:type="pct"/>
          </w:tcPr>
          <w:p w14:paraId="34A47050" w14:textId="6E622B80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237587A7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7409A58" w14:textId="77777777" w:rsidTr="00D92197">
        <w:trPr>
          <w:trHeight w:val="190"/>
        </w:trPr>
        <w:tc>
          <w:tcPr>
            <w:tcW w:w="2198" w:type="pct"/>
          </w:tcPr>
          <w:p w14:paraId="0B27BDB9" w14:textId="550AE080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Utilizări</w:t>
            </w:r>
            <w:proofErr w:type="spellEnd"/>
            <w:r w:rsidRPr="00DF7E9C">
              <w:rPr>
                <w:sz w:val="20"/>
                <w:szCs w:val="20"/>
              </w:rPr>
              <w:t xml:space="preserve"> ale </w:t>
            </w:r>
            <w:proofErr w:type="spellStart"/>
            <w:r w:rsidRPr="00DF7E9C">
              <w:rPr>
                <w:sz w:val="20"/>
                <w:szCs w:val="20"/>
              </w:rPr>
              <w:t>instrumentelor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măsurare</w:t>
            </w:r>
            <w:proofErr w:type="spellEnd"/>
            <w:r w:rsidRPr="00DF7E9C">
              <w:rPr>
                <w:sz w:val="20"/>
                <w:szCs w:val="20"/>
              </w:rPr>
              <w:t xml:space="preserve"> a </w:t>
            </w:r>
            <w:proofErr w:type="spellStart"/>
            <w:r w:rsidRPr="00DF7E9C">
              <w:rPr>
                <w:sz w:val="20"/>
                <w:szCs w:val="20"/>
              </w:rPr>
              <w:t>percepției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asupra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calității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vieții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1" w:type="pct"/>
          </w:tcPr>
          <w:p w14:paraId="0EA61397" w14:textId="4ECDCA6E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1h</w:t>
            </w:r>
          </w:p>
        </w:tc>
        <w:tc>
          <w:tcPr>
            <w:tcW w:w="1650" w:type="pct"/>
          </w:tcPr>
          <w:p w14:paraId="144A2FDF" w14:textId="6C00124B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7D1B315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36354A7C" w14:textId="77777777" w:rsidTr="00D92197">
        <w:trPr>
          <w:trHeight w:val="190"/>
        </w:trPr>
        <w:tc>
          <w:tcPr>
            <w:tcW w:w="2198" w:type="pct"/>
          </w:tcPr>
          <w:p w14:paraId="69ACB8BA" w14:textId="03C91D83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Vulnerabilitate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551" w:type="pct"/>
          </w:tcPr>
          <w:p w14:paraId="22379D2D" w14:textId="6D4195B9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650" w:type="pct"/>
          </w:tcPr>
          <w:p w14:paraId="4A958683" w14:textId="5AD5F708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65562E2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4DE56F2C" w14:textId="77777777" w:rsidTr="00D92197">
        <w:trPr>
          <w:trHeight w:val="190"/>
        </w:trPr>
        <w:tc>
          <w:tcPr>
            <w:tcW w:w="2198" w:type="pct"/>
          </w:tcPr>
          <w:p w14:paraId="35D5D4F5" w14:textId="7B15CF5E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Instrumente</w:t>
            </w:r>
            <w:proofErr w:type="spellEnd"/>
            <w:r w:rsidRPr="00DF7E9C">
              <w:rPr>
                <w:sz w:val="20"/>
                <w:szCs w:val="20"/>
              </w:rPr>
              <w:t xml:space="preserve"> de </w:t>
            </w:r>
            <w:proofErr w:type="spellStart"/>
            <w:r w:rsidRPr="00DF7E9C">
              <w:rPr>
                <w:sz w:val="20"/>
                <w:szCs w:val="20"/>
              </w:rPr>
              <w:t>cercetare</w:t>
            </w:r>
            <w:proofErr w:type="spellEnd"/>
          </w:p>
        </w:tc>
        <w:tc>
          <w:tcPr>
            <w:tcW w:w="551" w:type="pct"/>
          </w:tcPr>
          <w:p w14:paraId="67579909" w14:textId="17562DE2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650" w:type="pct"/>
          </w:tcPr>
          <w:p w14:paraId="2696ECE6" w14:textId="5D76065E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070B0C59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3B72B132" w14:textId="77777777" w:rsidTr="00D92197">
        <w:trPr>
          <w:trHeight w:val="190"/>
        </w:trPr>
        <w:tc>
          <w:tcPr>
            <w:tcW w:w="2198" w:type="pct"/>
          </w:tcPr>
          <w:p w14:paraId="66BAE43D" w14:textId="7ED7E0F7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DF7E9C">
              <w:rPr>
                <w:sz w:val="20"/>
                <w:szCs w:val="20"/>
              </w:rPr>
              <w:t>Interpretarea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datelor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cantitative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și</w:t>
            </w:r>
            <w:proofErr w:type="spellEnd"/>
            <w:r w:rsidRPr="00DF7E9C">
              <w:rPr>
                <w:sz w:val="20"/>
                <w:szCs w:val="20"/>
              </w:rPr>
              <w:t xml:space="preserve"> </w:t>
            </w:r>
            <w:proofErr w:type="spellStart"/>
            <w:r w:rsidRPr="00DF7E9C">
              <w:rPr>
                <w:sz w:val="20"/>
                <w:szCs w:val="20"/>
              </w:rPr>
              <w:t>calitative</w:t>
            </w:r>
            <w:proofErr w:type="spellEnd"/>
          </w:p>
        </w:tc>
        <w:tc>
          <w:tcPr>
            <w:tcW w:w="551" w:type="pct"/>
          </w:tcPr>
          <w:p w14:paraId="2AD2E21C" w14:textId="550C293D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1h</w:t>
            </w:r>
          </w:p>
        </w:tc>
        <w:tc>
          <w:tcPr>
            <w:tcW w:w="1650" w:type="pct"/>
          </w:tcPr>
          <w:p w14:paraId="77391FDD" w14:textId="1AE63A7E" w:rsidR="009560E7" w:rsidRPr="00A34140" w:rsidRDefault="00FE4DF0" w:rsidP="009560E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601" w:type="pct"/>
          </w:tcPr>
          <w:p w14:paraId="65885D5D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726AB6F1" w14:textId="77777777" w:rsidTr="00D92197">
        <w:trPr>
          <w:trHeight w:val="190"/>
        </w:trPr>
        <w:tc>
          <w:tcPr>
            <w:tcW w:w="2198" w:type="pct"/>
          </w:tcPr>
          <w:p w14:paraId="477F0F11" w14:textId="77777777" w:rsidR="009560E7" w:rsidRPr="00A34140" w:rsidRDefault="009560E7" w:rsidP="00FE4DF0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551" w:type="pct"/>
          </w:tcPr>
          <w:p w14:paraId="7071DE5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5B6B56F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3FF34354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98CBF28" w14:textId="77777777" w:rsidTr="00D92197">
        <w:trPr>
          <w:trHeight w:val="190"/>
        </w:trPr>
        <w:tc>
          <w:tcPr>
            <w:tcW w:w="2198" w:type="pct"/>
          </w:tcPr>
          <w:p w14:paraId="68585607" w14:textId="69AD25AB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551" w:type="pct"/>
          </w:tcPr>
          <w:p w14:paraId="1FE93B2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518F6DF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067A369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28C03899" w14:textId="77777777" w:rsidTr="00D92197">
        <w:trPr>
          <w:trHeight w:val="190"/>
        </w:trPr>
        <w:tc>
          <w:tcPr>
            <w:tcW w:w="2198" w:type="pct"/>
          </w:tcPr>
          <w:p w14:paraId="478E30E1" w14:textId="77777777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551" w:type="pct"/>
          </w:tcPr>
          <w:p w14:paraId="34F60F4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5EB564C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6FE7C01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4237287" w14:textId="77777777" w:rsidTr="00D92197">
        <w:trPr>
          <w:trHeight w:val="190"/>
        </w:trPr>
        <w:tc>
          <w:tcPr>
            <w:tcW w:w="2198" w:type="pct"/>
          </w:tcPr>
          <w:p w14:paraId="71481920" w14:textId="77777777" w:rsidR="009560E7" w:rsidRPr="00A34140" w:rsidRDefault="009560E7" w:rsidP="00FE4DF0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551" w:type="pct"/>
          </w:tcPr>
          <w:p w14:paraId="75F8CEC4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50" w:type="pct"/>
          </w:tcPr>
          <w:p w14:paraId="6521360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01" w:type="pct"/>
          </w:tcPr>
          <w:p w14:paraId="4621A77E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560E7" w:rsidRPr="00A34140" w14:paraId="482A7F04" w14:textId="77777777" w:rsidTr="006611B6">
        <w:tc>
          <w:tcPr>
            <w:tcW w:w="5000" w:type="pct"/>
            <w:gridSpan w:val="4"/>
          </w:tcPr>
          <w:p w14:paraId="5A106357" w14:textId="77777777" w:rsidR="009560E7" w:rsidRPr="00182274" w:rsidRDefault="009560E7" w:rsidP="009560E7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(2019).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>Sociologie</w:t>
            </w:r>
            <w:r w:rsidRPr="00182274">
              <w:rPr>
                <w:sz w:val="20"/>
                <w:szCs w:val="20"/>
                <w:lang w:val="ro-RO"/>
              </w:rPr>
              <w:t xml:space="preserve"> [suport de curs</w:t>
            </w:r>
            <w:r>
              <w:rPr>
                <w:sz w:val="20"/>
                <w:szCs w:val="20"/>
                <w:lang w:val="ro-RO"/>
              </w:rPr>
              <w:t xml:space="preserve"> ID</w:t>
            </w:r>
            <w:r w:rsidRPr="00182274">
              <w:rPr>
                <w:sz w:val="20"/>
                <w:szCs w:val="20"/>
                <w:lang w:val="ro-RO"/>
              </w:rPr>
              <w:t xml:space="preserve">]. USV </w:t>
            </w:r>
          </w:p>
          <w:p w14:paraId="41BFF8F1" w14:textId="77777777" w:rsidR="009560E7" w:rsidRPr="00182274" w:rsidRDefault="009560E7" w:rsidP="009560E7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(2016).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 xml:space="preserve">Elemente de sociologie pentru </w:t>
            </w:r>
            <w:proofErr w:type="spellStart"/>
            <w:r w:rsidRPr="00182274">
              <w:rPr>
                <w:i/>
                <w:iCs/>
                <w:sz w:val="20"/>
                <w:szCs w:val="20"/>
                <w:lang w:val="ro-RO"/>
              </w:rPr>
              <w:t>administraţia</w:t>
            </w:r>
            <w:proofErr w:type="spellEnd"/>
            <w:r w:rsidRPr="00182274">
              <w:rPr>
                <w:i/>
                <w:iCs/>
                <w:sz w:val="20"/>
                <w:szCs w:val="20"/>
                <w:lang w:val="ro-RO"/>
              </w:rPr>
              <w:t xml:space="preserve"> publică</w:t>
            </w:r>
            <w:r w:rsidRPr="00182274">
              <w:rPr>
                <w:sz w:val="20"/>
                <w:szCs w:val="20"/>
                <w:lang w:val="ro-RO"/>
              </w:rPr>
              <w:t>. Editura Lumen, ISBN 978-973-166-427-9,  cota D II 54771</w:t>
            </w:r>
          </w:p>
          <w:p w14:paraId="7FBE720E" w14:textId="7CBE0472" w:rsidR="009560E7" w:rsidRPr="00A34140" w:rsidRDefault="009560E7" w:rsidP="009560E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 xml:space="preserve">Sandu, A. (2014). </w:t>
            </w:r>
            <w:r w:rsidRPr="00182274">
              <w:rPr>
                <w:i/>
                <w:iCs/>
                <w:sz w:val="20"/>
                <w:szCs w:val="20"/>
                <w:lang w:val="ro-RO"/>
              </w:rPr>
              <w:t>Elemente de sociologie : sociologie generală; sociologie juridică : metodologia cercetării sociale.</w:t>
            </w:r>
            <w:r w:rsidRPr="00182274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82274">
              <w:rPr>
                <w:sz w:val="20"/>
                <w:szCs w:val="20"/>
                <w:lang w:val="ro-RO"/>
              </w:rPr>
              <w:t>Tritonic</w:t>
            </w:r>
            <w:proofErr w:type="spellEnd"/>
            <w:r w:rsidRPr="00182274">
              <w:rPr>
                <w:sz w:val="20"/>
                <w:szCs w:val="20"/>
                <w:lang w:val="ro-RO"/>
              </w:rPr>
              <w:t>, ISBN 978-606-8571-27-0 cota D II 52205</w:t>
            </w:r>
          </w:p>
        </w:tc>
      </w:tr>
    </w:tbl>
    <w:p w14:paraId="754E1315" w14:textId="77777777" w:rsidR="00FE4DF0" w:rsidRPr="00A34140" w:rsidRDefault="00FE4DF0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4818"/>
        <w:gridCol w:w="1985"/>
        <w:gridCol w:w="1224"/>
      </w:tblGrid>
      <w:tr w:rsidR="00A34140" w:rsidRPr="00A34140" w14:paraId="53B1E1EB" w14:textId="77777777" w:rsidTr="00D92197">
        <w:trPr>
          <w:trHeight w:val="585"/>
        </w:trPr>
        <w:tc>
          <w:tcPr>
            <w:tcW w:w="548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672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101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679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92197">
        <w:trPr>
          <w:trHeight w:val="262"/>
        </w:trPr>
        <w:tc>
          <w:tcPr>
            <w:tcW w:w="548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672" w:type="pct"/>
          </w:tcPr>
          <w:p w14:paraId="72DD035D" w14:textId="77777777" w:rsidR="0062362C" w:rsidRDefault="0062362C" w:rsidP="006234CD">
            <w:pPr>
              <w:rPr>
                <w:sz w:val="20"/>
                <w:szCs w:val="20"/>
                <w:lang w:val="pt-BR"/>
              </w:rPr>
            </w:pPr>
          </w:p>
          <w:p w14:paraId="3BF1242D" w14:textId="2C056675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lastRenderedPageBreak/>
              <w:t>-capacitatea de a utiliza conceptele și principiile fundamentale de organizare și funcționare a structurilor administrative (CP</w:t>
            </w:r>
            <w:r>
              <w:rPr>
                <w:bCs/>
                <w:sz w:val="20"/>
                <w:szCs w:val="20"/>
                <w:lang w:val="ro-RO"/>
              </w:rPr>
              <w:t>8</w:t>
            </w:r>
            <w:r w:rsidRPr="006234CD">
              <w:rPr>
                <w:bCs/>
                <w:sz w:val="20"/>
                <w:szCs w:val="20"/>
                <w:lang w:val="ro-RO"/>
              </w:rPr>
              <w:t>)</w:t>
            </w:r>
          </w:p>
          <w:p w14:paraId="4F748A8C" w14:textId="6A60B694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 xml:space="preserve">, utilizând softuri specifice </w:t>
            </w:r>
            <w:r w:rsidRPr="006234CD">
              <w:rPr>
                <w:bCs/>
                <w:sz w:val="20"/>
                <w:szCs w:val="20"/>
                <w:lang w:val="ro-RO"/>
              </w:rPr>
              <w:t>(CP</w:t>
            </w:r>
            <w:r>
              <w:rPr>
                <w:bCs/>
                <w:sz w:val="20"/>
                <w:szCs w:val="20"/>
                <w:lang w:val="ro-RO"/>
              </w:rPr>
              <w:t>17</w:t>
            </w:r>
            <w:r w:rsidRPr="006234CD">
              <w:rPr>
                <w:bCs/>
                <w:sz w:val="20"/>
                <w:szCs w:val="20"/>
                <w:lang w:val="ro-RO"/>
              </w:rPr>
              <w:t>)</w:t>
            </w:r>
          </w:p>
          <w:p w14:paraId="09364401" w14:textId="01F3681F" w:rsidR="006234CD" w:rsidRPr="00A34140" w:rsidRDefault="006234CD" w:rsidP="006234CD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101" w:type="pct"/>
          </w:tcPr>
          <w:p w14:paraId="01DB9A35" w14:textId="3EA98DC7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>Examen oral</w:t>
            </w:r>
          </w:p>
        </w:tc>
        <w:tc>
          <w:tcPr>
            <w:tcW w:w="679" w:type="pct"/>
          </w:tcPr>
          <w:p w14:paraId="60B78D70" w14:textId="6BDCAA73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D92197">
        <w:trPr>
          <w:trHeight w:val="262"/>
        </w:trPr>
        <w:tc>
          <w:tcPr>
            <w:tcW w:w="548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672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101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79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D92197">
        <w:trPr>
          <w:trHeight w:val="262"/>
        </w:trPr>
        <w:tc>
          <w:tcPr>
            <w:tcW w:w="548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672" w:type="pct"/>
          </w:tcPr>
          <w:p w14:paraId="1BA8C965" w14:textId="77777777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-capacitatea de a utiliza conceptele și principiile fundamentale de organizare și funcționare a structurilor administrative (CP</w:t>
            </w:r>
            <w:r>
              <w:rPr>
                <w:bCs/>
                <w:sz w:val="20"/>
                <w:szCs w:val="20"/>
                <w:lang w:val="ro-RO"/>
              </w:rPr>
              <w:t>8</w:t>
            </w:r>
            <w:r w:rsidRPr="006234CD">
              <w:rPr>
                <w:bCs/>
                <w:sz w:val="20"/>
                <w:szCs w:val="20"/>
                <w:lang w:val="ro-RO"/>
              </w:rPr>
              <w:t>)</w:t>
            </w:r>
          </w:p>
          <w:p w14:paraId="3542DBD8" w14:textId="77777777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 xml:space="preserve">, utilizând softuri specifice </w:t>
            </w:r>
            <w:r w:rsidRPr="006234CD">
              <w:rPr>
                <w:bCs/>
                <w:sz w:val="20"/>
                <w:szCs w:val="20"/>
                <w:lang w:val="ro-RO"/>
              </w:rPr>
              <w:t>(CP</w:t>
            </w:r>
            <w:r>
              <w:rPr>
                <w:bCs/>
                <w:sz w:val="20"/>
                <w:szCs w:val="20"/>
                <w:lang w:val="ro-RO"/>
              </w:rPr>
              <w:t>17</w:t>
            </w:r>
            <w:r w:rsidRPr="006234CD">
              <w:rPr>
                <w:bCs/>
                <w:sz w:val="20"/>
                <w:szCs w:val="20"/>
                <w:lang w:val="ro-RO"/>
              </w:rPr>
              <w:t>)</w:t>
            </w:r>
          </w:p>
          <w:p w14:paraId="7618A6E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101" w:type="pct"/>
          </w:tcPr>
          <w:p w14:paraId="2AC85087" w14:textId="4B616FE1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679" w:type="pct"/>
          </w:tcPr>
          <w:p w14:paraId="61C605B6" w14:textId="3072BEA5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D92197">
        <w:trPr>
          <w:trHeight w:val="262"/>
        </w:trPr>
        <w:tc>
          <w:tcPr>
            <w:tcW w:w="548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672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101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79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1181509F" w:rsidR="00054DE8" w:rsidRPr="00A34140" w:rsidRDefault="004C460C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4C460C"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14:paraId="59E02F77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7188C52A" w14:textId="746B77CF" w:rsidR="00054DE8" w:rsidRPr="00A34140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  <w:tc>
          <w:tcPr>
            <w:tcW w:w="1602" w:type="pct"/>
          </w:tcPr>
          <w:p w14:paraId="2C258D54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655EA079" w14:textId="0889DE65" w:rsidR="00054DE8" w:rsidRPr="00A34140" w:rsidRDefault="004C460C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82B26" w14:textId="77777777" w:rsidR="004662CF" w:rsidRDefault="004662CF" w:rsidP="001011B1">
      <w:r>
        <w:separator/>
      </w:r>
    </w:p>
  </w:endnote>
  <w:endnote w:type="continuationSeparator" w:id="0">
    <w:p w14:paraId="27D029DD" w14:textId="77777777" w:rsidR="004662CF" w:rsidRDefault="004662CF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69AA273C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B625C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B625C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2F7F1" w14:textId="77777777" w:rsidR="004662CF" w:rsidRDefault="004662CF" w:rsidP="001011B1">
      <w:r>
        <w:separator/>
      </w:r>
    </w:p>
  </w:footnote>
  <w:footnote w:type="continuationSeparator" w:id="0">
    <w:p w14:paraId="36C80412" w14:textId="77777777" w:rsidR="004662CF" w:rsidRDefault="004662CF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267A6"/>
    <w:multiLevelType w:val="hybridMultilevel"/>
    <w:tmpl w:val="06C8AB26"/>
    <w:lvl w:ilvl="0" w:tplc="72A6A5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7DACB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5BB9"/>
    <w:rsid w:val="00027B63"/>
    <w:rsid w:val="00054DE8"/>
    <w:rsid w:val="00054EA4"/>
    <w:rsid w:val="000A7CDE"/>
    <w:rsid w:val="000B78C8"/>
    <w:rsid w:val="000F2D74"/>
    <w:rsid w:val="0010071D"/>
    <w:rsid w:val="001011B1"/>
    <w:rsid w:val="001334C2"/>
    <w:rsid w:val="001649A9"/>
    <w:rsid w:val="00182274"/>
    <w:rsid w:val="001A20A0"/>
    <w:rsid w:val="001E537D"/>
    <w:rsid w:val="002B5D06"/>
    <w:rsid w:val="00323918"/>
    <w:rsid w:val="00341F1A"/>
    <w:rsid w:val="003D1BF9"/>
    <w:rsid w:val="003F7E94"/>
    <w:rsid w:val="00422F16"/>
    <w:rsid w:val="004662CF"/>
    <w:rsid w:val="00485AB5"/>
    <w:rsid w:val="004C297D"/>
    <w:rsid w:val="004C460C"/>
    <w:rsid w:val="00590497"/>
    <w:rsid w:val="006234CD"/>
    <w:rsid w:val="0062362C"/>
    <w:rsid w:val="00623BAD"/>
    <w:rsid w:val="00682A8B"/>
    <w:rsid w:val="00705E5C"/>
    <w:rsid w:val="00744C31"/>
    <w:rsid w:val="007A2A6D"/>
    <w:rsid w:val="007A5FBA"/>
    <w:rsid w:val="007C4AAD"/>
    <w:rsid w:val="007C7D1B"/>
    <w:rsid w:val="008452B0"/>
    <w:rsid w:val="00897306"/>
    <w:rsid w:val="008F453C"/>
    <w:rsid w:val="00900E2B"/>
    <w:rsid w:val="00906947"/>
    <w:rsid w:val="009560E7"/>
    <w:rsid w:val="00997EC3"/>
    <w:rsid w:val="009A1E7F"/>
    <w:rsid w:val="009B05E5"/>
    <w:rsid w:val="009B1293"/>
    <w:rsid w:val="009E320D"/>
    <w:rsid w:val="00A02FB9"/>
    <w:rsid w:val="00A34140"/>
    <w:rsid w:val="00A71F53"/>
    <w:rsid w:val="00AD369A"/>
    <w:rsid w:val="00AE0158"/>
    <w:rsid w:val="00B129BF"/>
    <w:rsid w:val="00B27199"/>
    <w:rsid w:val="00B625C3"/>
    <w:rsid w:val="00B64F68"/>
    <w:rsid w:val="00B83D2A"/>
    <w:rsid w:val="00BC03F3"/>
    <w:rsid w:val="00BC52EC"/>
    <w:rsid w:val="00BE2F7A"/>
    <w:rsid w:val="00C2417C"/>
    <w:rsid w:val="00C44FE6"/>
    <w:rsid w:val="00C904E1"/>
    <w:rsid w:val="00CA4076"/>
    <w:rsid w:val="00D92197"/>
    <w:rsid w:val="00DC4890"/>
    <w:rsid w:val="00DE393A"/>
    <w:rsid w:val="00E85B59"/>
    <w:rsid w:val="00EE67CD"/>
    <w:rsid w:val="00FA028D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12</cp:revision>
  <cp:lastPrinted>2025-10-14T07:58:00Z</cp:lastPrinted>
  <dcterms:created xsi:type="dcterms:W3CDTF">2025-10-14T06:34:00Z</dcterms:created>
  <dcterms:modified xsi:type="dcterms:W3CDTF">2025-12-05T22:20:00Z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